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137"/>
      </w:pPr>
      <w:r>
        <w:rPr/>
        <w:pict>
          <v:group style="position:absolute;margin-left:45.354pt;margin-top:116.735947pt;width:524.2pt;height:572.550pt;mso-position-horizontal-relative:page;mso-position-vertical-relative:page;z-index:1024" coordorigin="907,2335" coordsize="10484,11451">
            <v:shape style="position:absolute;left:907;top:3485;width:9333;height:10300" type="#_x0000_t75" stroked="false">
              <v:imagedata r:id="rId5" o:title=""/>
            </v:shape>
            <v:shape style="position:absolute;left:9088;top:2334;width:2302;height:2302" type="#_x0000_t75" stroked="false">
              <v:imagedata r:id="rId6" o:title=""/>
            </v:shape>
            <w10:wrap type="none"/>
          </v:group>
        </w:pict>
      </w:r>
      <w:r>
        <w:rPr>
          <w:color w:val="3E4A54"/>
          <w:w w:val="95"/>
        </w:rPr>
        <w:t>DEBUG FIXED FRAME</w:t>
      </w:r>
    </w:p>
    <w:p>
      <w:pPr>
        <w:spacing w:before="10"/>
        <w:ind w:left="127" w:right="0" w:firstLine="0"/>
        <w:jc w:val="left"/>
        <w:rPr>
          <w:b/>
          <w:sz w:val="60"/>
        </w:rPr>
      </w:pPr>
      <w:r>
        <w:rPr>
          <w:b/>
          <w:color w:val="3E4A54"/>
          <w:w w:val="95"/>
          <w:sz w:val="60"/>
        </w:rPr>
        <w:t>ALL–TERRAIN WHEELCHAIR</w:t>
      </w:r>
    </w:p>
    <w:p>
      <w:pPr>
        <w:spacing w:after="0"/>
        <w:jc w:val="left"/>
        <w:rPr>
          <w:sz w:val="60"/>
        </w:rPr>
        <w:sectPr>
          <w:type w:val="continuous"/>
          <w:pgSz w:w="12240" w:h="15840"/>
          <w:pgMar w:top="820" w:bottom="280" w:left="780" w:right="1280"/>
        </w:sectPr>
      </w:pPr>
    </w:p>
    <w:p>
      <w:pPr>
        <w:spacing w:line="252" w:lineRule="exact" w:before="110"/>
        <w:ind w:left="127" w:right="0" w:firstLine="0"/>
        <w:jc w:val="left"/>
        <w:rPr>
          <w:b/>
          <w:sz w:val="28"/>
        </w:rPr>
      </w:pPr>
      <w:r>
        <w:rPr/>
        <w:pict>
          <v:shape style="position:absolute;margin-left:450.464203pt;margin-top:7.158926pt;width:19.95pt;height:27.5pt;mso-position-horizontal-relative:page;mso-position-vertical-relative:paragraph;z-index:-4816" coordorigin="9009,143" coordsize="399,550" path="m9187,292l9110,309,9055,354,9021,418,9009,492,9021,567,9054,631,9110,675,9187,692,9223,688,9256,676,9284,656,9306,630,9407,630,9407,603,9209,603,9169,594,9139,571,9120,535,9114,492,9120,449,9139,414,9169,390,9209,381,9407,381,9407,354,9303,354,9280,327,9252,307,9220,296,9187,292xm9407,630l9306,630,9306,636,9310,656,9320,673,9336,684,9357,689,9378,685,9394,673,9404,657,9407,636,9407,630xm9407,381l9209,381,9249,390,9278,415,9296,450,9303,492,9297,534,9279,570,9249,594,9209,603,9407,603,9407,381xm9355,143l9335,147,9318,159,9307,175,9303,196,9303,354,9407,354,9407,196,9403,175,9392,159,9375,147,9355,143xe" filled="true" fillcolor="#35b6b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9.147614pt;margin-top:7.158826pt;width:19.95pt;height:27.5pt;mso-position-horizontal-relative:page;mso-position-vertical-relative:paragraph;z-index:-4792" coordorigin="9983,143" coordsize="399,550" path="m10336,630l10084,630,10106,656,10134,676,10167,688,10204,692,10281,675,10336,631,10336,630xm10035,143l10015,147,9998,159,9987,175,9983,196,9983,636,9987,657,9997,673,10013,685,10034,689,10054,684,10070,673,10081,656,10084,636,10084,630,10336,630,10351,603,10181,603,10141,594,10112,570,10094,534,10088,492,10094,450,10112,415,10142,390,10181,381,10350,381,10336,354,10088,354,10088,196,10084,175,10072,159,10056,147,10035,143xm10350,381l10181,381,10221,390,10251,414,10270,449,10276,492,10270,535,10251,571,10221,594,10181,603,10351,603,10370,567,10381,492,10370,418,10350,381xm10204,292l10170,296,10139,307,10111,327,10088,354,10336,354,10336,354,10280,309,10204,292xe" filled="true" fillcolor="#35b6b2" stroked="false">
            <v:path arrowok="t"/>
            <v:fill type="solid"/>
            <w10:wrap type="none"/>
          </v:shape>
        </w:pict>
      </w:r>
      <w:r>
        <w:rPr>
          <w:b/>
          <w:color w:val="3E4A54"/>
          <w:w w:val="95"/>
          <w:sz w:val="28"/>
        </w:rPr>
        <w:t>DEBUG FIXED FRAME</w:t>
      </w:r>
    </w:p>
    <w:p>
      <w:pPr>
        <w:tabs>
          <w:tab w:pos="8723" w:val="left" w:leader="none"/>
        </w:tabs>
        <w:spacing w:line="390" w:lineRule="exact" w:before="0"/>
        <w:ind w:left="127" w:right="0" w:firstLine="0"/>
        <w:jc w:val="left"/>
        <w:rPr>
          <w:rFonts w:ascii="Times New Roman" w:hAnsi="Times New Roman"/>
          <w:sz w:val="28"/>
        </w:rPr>
      </w:pPr>
      <w:r>
        <w:rPr>
          <w:b/>
          <w:color w:val="3E4A54"/>
          <w:spacing w:val="14"/>
          <w:w w:val="85"/>
          <w:sz w:val="28"/>
        </w:rPr>
        <w:t>ALL–TERRAIN</w:t>
      </w:r>
      <w:r>
        <w:rPr>
          <w:b/>
          <w:color w:val="3E4A54"/>
          <w:spacing w:val="9"/>
          <w:w w:val="85"/>
          <w:sz w:val="28"/>
        </w:rPr>
        <w:t> </w:t>
      </w:r>
      <w:r>
        <w:rPr>
          <w:b/>
          <w:color w:val="3E4A54"/>
          <w:spacing w:val="13"/>
          <w:w w:val="85"/>
          <w:sz w:val="28"/>
        </w:rPr>
        <w:t>WHEELCHAIR</w:t>
        <w:tab/>
      </w:r>
      <w:r>
        <w:rPr>
          <w:b/>
          <w:color w:val="3E4A54"/>
          <w:sz w:val="28"/>
        </w:rPr>
        <w:drawing>
          <wp:inline distT="0" distB="0" distL="0" distR="0">
            <wp:extent cx="240626" cy="253949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26" cy="25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E4A54"/>
          <w:sz w:val="28"/>
        </w:rPr>
      </w:r>
      <w:r>
        <w:rPr>
          <w:rFonts w:ascii="Times New Roman" w:hAnsi="Times New Roman"/>
          <w:color w:val="3E4A54"/>
          <w:sz w:val="28"/>
        </w:rPr>
        <w:t>       </w:t>
      </w:r>
      <w:r>
        <w:rPr>
          <w:rFonts w:ascii="Times New Roman" w:hAnsi="Times New Roman"/>
          <w:color w:val="3E4A54"/>
          <w:spacing w:val="30"/>
          <w:sz w:val="28"/>
        </w:rPr>
        <w:t> </w:t>
      </w:r>
      <w:r>
        <w:rPr>
          <w:rFonts w:ascii="Times New Roman" w:hAnsi="Times New Roman"/>
          <w:color w:val="3E4A54"/>
          <w:spacing w:val="30"/>
          <w:sz w:val="28"/>
        </w:rPr>
        <w:drawing>
          <wp:inline distT="0" distB="0" distL="0" distR="0">
            <wp:extent cx="235076" cy="251739"/>
            <wp:effectExtent l="0" t="0" r="0" b="0"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76" cy="25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E4A54"/>
          <w:spacing w:val="30"/>
          <w:sz w:val="28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spacing w:line="312" w:lineRule="auto" w:before="118"/>
        <w:ind w:left="127" w:right="3773"/>
      </w:pPr>
      <w:r>
        <w:rPr>
          <w:color w:val="3E4A54"/>
        </w:rPr>
        <w:t>The Debug Fixed </w:t>
      </w:r>
      <w:r>
        <w:rPr>
          <w:color w:val="3E4A54"/>
          <w:spacing w:val="-3"/>
        </w:rPr>
        <w:t>Frame </w:t>
      </w:r>
      <w:r>
        <w:rPr>
          <w:color w:val="3E4A54"/>
        </w:rPr>
        <w:t>All </w:t>
      </w:r>
      <w:r>
        <w:rPr>
          <w:color w:val="3E4A54"/>
          <w:spacing w:val="-4"/>
        </w:rPr>
        <w:t>Terrain </w:t>
      </w:r>
      <w:r>
        <w:rPr>
          <w:color w:val="3E4A54"/>
        </w:rPr>
        <w:t>Wheelchair is designed to</w:t>
      </w:r>
      <w:r>
        <w:rPr>
          <w:color w:val="3E4A54"/>
          <w:spacing w:val="-23"/>
        </w:rPr>
        <w:t> </w:t>
      </w:r>
      <w:r>
        <w:rPr>
          <w:color w:val="3E4A54"/>
        </w:rPr>
        <w:t>safely</w:t>
      </w:r>
      <w:r>
        <w:rPr>
          <w:color w:val="3E4A54"/>
          <w:spacing w:val="-22"/>
        </w:rPr>
        <w:t> </w:t>
      </w:r>
      <w:r>
        <w:rPr>
          <w:color w:val="3E4A54"/>
        </w:rPr>
        <w:t>provide</w:t>
      </w:r>
      <w:r>
        <w:rPr>
          <w:color w:val="3E4A54"/>
          <w:spacing w:val="-22"/>
        </w:rPr>
        <w:t> </w:t>
      </w:r>
      <w:r>
        <w:rPr>
          <w:color w:val="3E4A54"/>
        </w:rPr>
        <w:t>wheelchair</w:t>
      </w:r>
      <w:r>
        <w:rPr>
          <w:color w:val="3E4A54"/>
          <w:spacing w:val="-23"/>
        </w:rPr>
        <w:t> </w:t>
      </w:r>
      <w:r>
        <w:rPr>
          <w:color w:val="3E4A54"/>
        </w:rPr>
        <w:t>users</w:t>
      </w:r>
      <w:r>
        <w:rPr>
          <w:color w:val="3E4A54"/>
          <w:spacing w:val="-22"/>
        </w:rPr>
        <w:t> </w:t>
      </w:r>
      <w:r>
        <w:rPr>
          <w:color w:val="3E4A54"/>
        </w:rPr>
        <w:t>with</w:t>
      </w:r>
      <w:r>
        <w:rPr>
          <w:color w:val="3E4A54"/>
          <w:spacing w:val="-22"/>
        </w:rPr>
        <w:t> </w:t>
      </w:r>
      <w:r>
        <w:rPr>
          <w:color w:val="3E4A54"/>
        </w:rPr>
        <w:t>transportation</w:t>
      </w:r>
      <w:r>
        <w:rPr>
          <w:color w:val="3E4A54"/>
          <w:spacing w:val="-23"/>
        </w:rPr>
        <w:t> </w:t>
      </w:r>
      <w:r>
        <w:rPr>
          <w:color w:val="3E4A54"/>
        </w:rPr>
        <w:t>across</w:t>
      </w:r>
    </w:p>
    <w:p>
      <w:pPr>
        <w:pStyle w:val="BodyText"/>
        <w:spacing w:line="312" w:lineRule="auto" w:before="2"/>
        <w:ind w:left="127" w:right="3624"/>
        <w:jc w:val="both"/>
      </w:pPr>
      <w:r>
        <w:rPr>
          <w:color w:val="3E4A54"/>
        </w:rPr>
        <w:t>areas</w:t>
      </w:r>
      <w:r>
        <w:rPr>
          <w:color w:val="3E4A54"/>
          <w:spacing w:val="-14"/>
        </w:rPr>
        <w:t> </w:t>
      </w:r>
      <w:r>
        <w:rPr>
          <w:color w:val="3E4A54"/>
        </w:rPr>
        <w:t>where</w:t>
      </w:r>
      <w:r>
        <w:rPr>
          <w:color w:val="3E4A54"/>
          <w:spacing w:val="-13"/>
        </w:rPr>
        <w:t> </w:t>
      </w:r>
      <w:r>
        <w:rPr>
          <w:color w:val="3E4A54"/>
        </w:rPr>
        <w:t>a</w:t>
      </w:r>
      <w:r>
        <w:rPr>
          <w:color w:val="3E4A54"/>
          <w:spacing w:val="-14"/>
        </w:rPr>
        <w:t> </w:t>
      </w:r>
      <w:r>
        <w:rPr>
          <w:color w:val="3E4A54"/>
        </w:rPr>
        <w:t>conventional</w:t>
      </w:r>
      <w:r>
        <w:rPr>
          <w:color w:val="3E4A54"/>
          <w:spacing w:val="-13"/>
        </w:rPr>
        <w:t> </w:t>
      </w:r>
      <w:r>
        <w:rPr>
          <w:color w:val="3E4A54"/>
        </w:rPr>
        <w:t>wheelchair</w:t>
      </w:r>
      <w:r>
        <w:rPr>
          <w:color w:val="3E4A54"/>
          <w:spacing w:val="-13"/>
        </w:rPr>
        <w:t> </w:t>
      </w:r>
      <w:r>
        <w:rPr>
          <w:color w:val="3E4A54"/>
        </w:rPr>
        <w:t>becomes</w:t>
      </w:r>
      <w:r>
        <w:rPr>
          <w:color w:val="3E4A54"/>
          <w:spacing w:val="-14"/>
        </w:rPr>
        <w:t> </w:t>
      </w:r>
      <w:r>
        <w:rPr>
          <w:color w:val="3E4A54"/>
        </w:rPr>
        <w:t>unmanage­ able.</w:t>
      </w:r>
      <w:r>
        <w:rPr>
          <w:color w:val="3E4A54"/>
          <w:spacing w:val="-32"/>
        </w:rPr>
        <w:t> </w:t>
      </w:r>
      <w:r>
        <w:rPr>
          <w:color w:val="3E4A54"/>
        </w:rPr>
        <w:t>This</w:t>
      </w:r>
      <w:r>
        <w:rPr>
          <w:color w:val="3E4A54"/>
          <w:spacing w:val="-32"/>
        </w:rPr>
        <w:t> </w:t>
      </w:r>
      <w:r>
        <w:rPr>
          <w:color w:val="3E4A54"/>
        </w:rPr>
        <w:t>includes</w:t>
      </w:r>
      <w:r>
        <w:rPr>
          <w:color w:val="3E4A54"/>
          <w:spacing w:val="-32"/>
        </w:rPr>
        <w:t> </w:t>
      </w:r>
      <w:r>
        <w:rPr>
          <w:color w:val="3E4A54"/>
        </w:rPr>
        <w:t>areas</w:t>
      </w:r>
      <w:r>
        <w:rPr>
          <w:color w:val="3E4A54"/>
          <w:spacing w:val="-32"/>
        </w:rPr>
        <w:t> </w:t>
      </w:r>
      <w:r>
        <w:rPr>
          <w:color w:val="3E4A54"/>
        </w:rPr>
        <w:t>such</w:t>
      </w:r>
      <w:r>
        <w:rPr>
          <w:color w:val="3E4A54"/>
          <w:spacing w:val="-31"/>
        </w:rPr>
        <w:t> </w:t>
      </w:r>
      <w:r>
        <w:rPr>
          <w:color w:val="3E4A54"/>
        </w:rPr>
        <w:t>as</w:t>
      </w:r>
      <w:r>
        <w:rPr>
          <w:color w:val="3E4A54"/>
          <w:spacing w:val="-32"/>
        </w:rPr>
        <w:t> </w:t>
      </w:r>
      <w:r>
        <w:rPr>
          <w:color w:val="3E4A54"/>
        </w:rPr>
        <w:t>beaches,</w:t>
      </w:r>
      <w:r>
        <w:rPr>
          <w:color w:val="3E4A54"/>
          <w:spacing w:val="-32"/>
        </w:rPr>
        <w:t> </w:t>
      </w:r>
      <w:r>
        <w:rPr>
          <w:color w:val="3E4A54"/>
        </w:rPr>
        <w:t>snow</w:t>
      </w:r>
      <w:r>
        <w:rPr>
          <w:color w:val="3E4A54"/>
          <w:spacing w:val="-32"/>
        </w:rPr>
        <w:t> </w:t>
      </w:r>
      <w:r>
        <w:rPr>
          <w:color w:val="3E4A54"/>
        </w:rPr>
        <w:t>covered</w:t>
      </w:r>
      <w:r>
        <w:rPr>
          <w:color w:val="3E4A54"/>
          <w:spacing w:val="-31"/>
        </w:rPr>
        <w:t> </w:t>
      </w:r>
      <w:r>
        <w:rPr>
          <w:color w:val="3E4A54"/>
          <w:spacing w:val="-4"/>
        </w:rPr>
        <w:t>side­ </w:t>
      </w:r>
      <w:r>
        <w:rPr>
          <w:color w:val="3E4A54"/>
        </w:rPr>
        <w:t>walks,</w:t>
      </w:r>
      <w:r>
        <w:rPr>
          <w:color w:val="3E4A54"/>
          <w:spacing w:val="-16"/>
        </w:rPr>
        <w:t> </w:t>
      </w:r>
      <w:r>
        <w:rPr>
          <w:color w:val="3E4A54"/>
        </w:rPr>
        <w:t>forest</w:t>
      </w:r>
      <w:r>
        <w:rPr>
          <w:color w:val="3E4A54"/>
          <w:spacing w:val="-16"/>
        </w:rPr>
        <w:t> </w:t>
      </w:r>
      <w:r>
        <w:rPr>
          <w:color w:val="3E4A54"/>
        </w:rPr>
        <w:t>trails,</w:t>
      </w:r>
      <w:r>
        <w:rPr>
          <w:color w:val="3E4A54"/>
          <w:spacing w:val="-16"/>
        </w:rPr>
        <w:t> </w:t>
      </w:r>
      <w:r>
        <w:rPr>
          <w:color w:val="3E4A54"/>
        </w:rPr>
        <w:t>etc.</w:t>
      </w:r>
      <w:r>
        <w:rPr>
          <w:color w:val="3E4A54"/>
          <w:spacing w:val="-16"/>
        </w:rPr>
        <w:t> </w:t>
      </w:r>
      <w:r>
        <w:rPr>
          <w:color w:val="3E4A54"/>
        </w:rPr>
        <w:t>Debug</w:t>
      </w:r>
      <w:r>
        <w:rPr>
          <w:color w:val="3E4A54"/>
          <w:spacing w:val="-16"/>
        </w:rPr>
        <w:t> </w:t>
      </w:r>
      <w:r>
        <w:rPr>
          <w:color w:val="3E4A54"/>
        </w:rPr>
        <w:t>is</w:t>
      </w:r>
      <w:r>
        <w:rPr>
          <w:color w:val="3E4A54"/>
          <w:spacing w:val="-16"/>
        </w:rPr>
        <w:t> </w:t>
      </w:r>
      <w:r>
        <w:rPr>
          <w:color w:val="3E4A54"/>
        </w:rPr>
        <w:t>intended</w:t>
      </w:r>
      <w:r>
        <w:rPr>
          <w:color w:val="3E4A54"/>
          <w:spacing w:val="-15"/>
        </w:rPr>
        <w:t> </w:t>
      </w:r>
      <w:r>
        <w:rPr>
          <w:color w:val="3E4A54"/>
        </w:rPr>
        <w:t>to</w:t>
      </w:r>
      <w:r>
        <w:rPr>
          <w:color w:val="3E4A54"/>
          <w:spacing w:val="-16"/>
        </w:rPr>
        <w:t> </w:t>
      </w:r>
      <w:r>
        <w:rPr>
          <w:color w:val="3E4A54"/>
        </w:rPr>
        <w:t>provide</w:t>
      </w:r>
      <w:r>
        <w:rPr>
          <w:color w:val="3E4A54"/>
          <w:spacing w:val="-16"/>
        </w:rPr>
        <w:t> </w:t>
      </w:r>
      <w:r>
        <w:rPr>
          <w:color w:val="3E4A54"/>
        </w:rPr>
        <w:t>decades of service life in the harshest of</w:t>
      </w:r>
      <w:r>
        <w:rPr>
          <w:color w:val="3E4A54"/>
          <w:spacing w:val="-31"/>
        </w:rPr>
        <w:t> </w:t>
      </w:r>
      <w:r>
        <w:rPr>
          <w:color w:val="3E4A54"/>
        </w:rPr>
        <w:t>environments.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12" w:lineRule="auto" w:before="115"/>
        <w:ind w:left="127" w:right="3773"/>
      </w:pPr>
      <w:r>
        <w:rPr>
          <w:color w:val="35B6B2"/>
          <w:w w:val="90"/>
        </w:rPr>
        <w:t>LONG LASTING #316L STAINLESS STEEL FRAME </w:t>
      </w:r>
      <w:r>
        <w:rPr>
          <w:color w:val="3E4A54"/>
          <w:w w:val="90"/>
        </w:rPr>
        <w:t>/ </w:t>
      </w:r>
      <w:r>
        <w:rPr>
          <w:color w:val="35B6B2"/>
          <w:w w:val="90"/>
        </w:rPr>
        <w:t>ADJUST- </w:t>
      </w:r>
      <w:r>
        <w:rPr>
          <w:color w:val="35B6B2"/>
          <w:w w:val="85"/>
        </w:rPr>
        <w:t>ABLE TELESCOPIC LEG REST </w:t>
      </w:r>
      <w:r>
        <w:rPr>
          <w:color w:val="3E4A54"/>
          <w:w w:val="85"/>
        </w:rPr>
        <w:t>/ </w:t>
      </w:r>
      <w:r>
        <w:rPr>
          <w:color w:val="35B6B2"/>
          <w:w w:val="85"/>
        </w:rPr>
        <w:t>FITS THROUGH A STANDARD</w:t>
      </w:r>
    </w:p>
    <w:p>
      <w:pPr>
        <w:pStyle w:val="BodyText"/>
        <w:spacing w:line="312" w:lineRule="auto" w:before="3"/>
        <w:ind w:left="127" w:right="3435"/>
      </w:pPr>
      <w:r>
        <w:rPr>
          <w:color w:val="35B6B2"/>
          <w:w w:val="95"/>
        </w:rPr>
        <w:t>ADA DOORWAY </w:t>
      </w:r>
      <w:r>
        <w:rPr>
          <w:color w:val="3E4A54"/>
          <w:w w:val="95"/>
        </w:rPr>
        <w:t>/ </w:t>
      </w:r>
      <w:r>
        <w:rPr>
          <w:color w:val="35B6B2"/>
          <w:w w:val="95"/>
        </w:rPr>
        <w:t>LOW MAINTENANCE DELRIN BUSHINGS </w:t>
      </w:r>
      <w:r>
        <w:rPr>
          <w:color w:val="3E4A54"/>
          <w:w w:val="95"/>
        </w:rPr>
        <w:t>/ </w:t>
      </w:r>
      <w:r>
        <w:rPr>
          <w:color w:val="35B6B2"/>
          <w:w w:val="85"/>
        </w:rPr>
        <w:t>POLYURETHANE PNEUMATIC WHEELS ROLL ACROSS SAND, </w:t>
      </w:r>
      <w:r>
        <w:rPr>
          <w:color w:val="35B6B2"/>
          <w:w w:val="90"/>
        </w:rPr>
        <w:t>SNOW AND GRAVEL </w:t>
      </w:r>
      <w:r>
        <w:rPr>
          <w:color w:val="3E4A54"/>
          <w:w w:val="90"/>
        </w:rPr>
        <w:t>/ </w:t>
      </w:r>
      <w:r>
        <w:rPr>
          <w:color w:val="35B6B2"/>
          <w:w w:val="90"/>
        </w:rPr>
        <w:t>DUAL STITCHED SLING WITH TENERA 130 THREAD </w:t>
      </w:r>
      <w:r>
        <w:rPr>
          <w:color w:val="3E4A54"/>
          <w:w w:val="90"/>
        </w:rPr>
        <w:t>/ </w:t>
      </w:r>
      <w:r>
        <w:rPr>
          <w:color w:val="35B6B2"/>
          <w:w w:val="90"/>
        </w:rPr>
        <w:t>PHIFERTEX PLUS SLING MATERIAL RESISTS</w:t>
      </w:r>
    </w:p>
    <w:p>
      <w:pPr>
        <w:pStyle w:val="BodyText"/>
        <w:spacing w:line="312" w:lineRule="auto" w:before="5"/>
        <w:ind w:left="127" w:right="3773"/>
      </w:pPr>
      <w:r>
        <w:rPr>
          <w:color w:val="35B6B2"/>
          <w:w w:val="90"/>
        </w:rPr>
        <w:t>STRETCHING, MILDEW AND BACTERIA, COLD CRACK AND </w:t>
      </w:r>
      <w:r>
        <w:rPr>
          <w:color w:val="35B6B2"/>
          <w:w w:val="95"/>
        </w:rPr>
        <w:t>ULTRAVIOLET DAMAGE AND IS MACHINE WASHABLE.</w:t>
      </w:r>
    </w:p>
    <w:p>
      <w:pPr>
        <w:pStyle w:val="BodyText"/>
        <w:spacing w:before="3"/>
        <w:rPr>
          <w:sz w:val="19"/>
        </w:rPr>
      </w:pPr>
    </w:p>
    <w:p>
      <w:pPr>
        <w:spacing w:before="117"/>
        <w:ind w:left="127" w:right="0" w:firstLine="0"/>
        <w:jc w:val="left"/>
        <w:rPr>
          <w:b/>
          <w:sz w:val="20"/>
        </w:rPr>
      </w:pPr>
      <w:r>
        <w:rPr>
          <w:b/>
          <w:color w:val="3E4A54"/>
          <w:w w:val="95"/>
          <w:sz w:val="20"/>
        </w:rPr>
        <w:t>SPECIFICATIONS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1"/>
        <w:gridCol w:w="2531"/>
        <w:gridCol w:w="1794"/>
      </w:tblGrid>
      <w:tr>
        <w:trPr>
          <w:trHeight w:val="346" w:hRule="atLeast"/>
        </w:trPr>
        <w:tc>
          <w:tcPr>
            <w:tcW w:w="2101" w:type="dxa"/>
            <w:tcBorders>
              <w:bottom w:val="single" w:sz="18" w:space="0" w:color="EDEDED"/>
            </w:tcBorders>
          </w:tcPr>
          <w:p>
            <w:pPr>
              <w:pStyle w:val="TableParagraph"/>
              <w:spacing w:before="65"/>
              <w:ind w:left="80"/>
              <w:jc w:val="left"/>
              <w:rPr>
                <w:b/>
                <w:sz w:val="18"/>
              </w:rPr>
            </w:pPr>
            <w:r>
              <w:rPr>
                <w:b/>
                <w:color w:val="3E4A54"/>
                <w:w w:val="90"/>
                <w:sz w:val="18"/>
              </w:rPr>
              <w:t>SEAT SIZES</w:t>
            </w:r>
          </w:p>
        </w:tc>
        <w:tc>
          <w:tcPr>
            <w:tcW w:w="2531" w:type="dxa"/>
            <w:tcBorders>
              <w:bottom w:val="single" w:sz="18" w:space="0" w:color="EDEDED"/>
            </w:tcBorders>
          </w:tcPr>
          <w:p>
            <w:pPr>
              <w:pStyle w:val="TableParagraph"/>
              <w:spacing w:before="63"/>
              <w:ind w:right="704"/>
              <w:rPr>
                <w:sz w:val="18"/>
              </w:rPr>
            </w:pPr>
            <w:r>
              <w:rPr>
                <w:color w:val="3E4A54"/>
                <w:w w:val="85"/>
                <w:sz w:val="18"/>
              </w:rPr>
              <w:t>ENGLISH (INCH)</w:t>
            </w:r>
          </w:p>
        </w:tc>
        <w:tc>
          <w:tcPr>
            <w:tcW w:w="1794" w:type="dxa"/>
            <w:tcBorders>
              <w:bottom w:val="single" w:sz="18" w:space="0" w:color="EDEDED"/>
            </w:tcBorders>
          </w:tcPr>
          <w:p>
            <w:pPr>
              <w:pStyle w:val="TableParagraph"/>
              <w:spacing w:before="63"/>
              <w:ind w:right="72"/>
              <w:rPr>
                <w:sz w:val="18"/>
              </w:rPr>
            </w:pPr>
            <w:r>
              <w:rPr>
                <w:color w:val="3E4A54"/>
                <w:w w:val="85"/>
                <w:sz w:val="18"/>
              </w:rPr>
              <w:t>METRIC (CM)</w:t>
            </w:r>
          </w:p>
        </w:tc>
      </w:tr>
      <w:tr>
        <w:trPr>
          <w:trHeight w:val="426" w:hRule="atLeast"/>
        </w:trPr>
        <w:tc>
          <w:tcPr>
            <w:tcW w:w="2101" w:type="dxa"/>
            <w:tcBorders>
              <w:top w:val="single" w:sz="18" w:space="0" w:color="EDEDED"/>
              <w:bottom w:val="single" w:sz="4" w:space="0" w:color="EDEDED"/>
            </w:tcBorders>
          </w:tcPr>
          <w:p>
            <w:pPr>
              <w:pStyle w:val="TableParagraph"/>
              <w:spacing w:before="125"/>
              <w:ind w:left="79"/>
              <w:jc w:val="left"/>
              <w:rPr>
                <w:sz w:val="18"/>
              </w:rPr>
            </w:pPr>
            <w:r>
              <w:rPr>
                <w:color w:val="3E4A54"/>
                <w:sz w:val="18"/>
              </w:rPr>
              <w:t>Widths</w:t>
            </w:r>
          </w:p>
        </w:tc>
        <w:tc>
          <w:tcPr>
            <w:tcW w:w="2531" w:type="dxa"/>
            <w:tcBorders>
              <w:top w:val="single" w:sz="18" w:space="0" w:color="EDEDED"/>
              <w:bottom w:val="single" w:sz="4" w:space="0" w:color="EDEDED"/>
            </w:tcBorders>
          </w:tcPr>
          <w:p>
            <w:pPr>
              <w:pStyle w:val="TableParagraph"/>
              <w:spacing w:before="125"/>
              <w:ind w:right="710"/>
              <w:rPr>
                <w:sz w:val="18"/>
              </w:rPr>
            </w:pPr>
            <w:r>
              <w:rPr>
                <w:color w:val="3E4A54"/>
                <w:sz w:val="18"/>
              </w:rPr>
              <w:t>14, 18, 22</w:t>
            </w:r>
          </w:p>
        </w:tc>
        <w:tc>
          <w:tcPr>
            <w:tcW w:w="1794" w:type="dxa"/>
            <w:tcBorders>
              <w:top w:val="single" w:sz="18" w:space="0" w:color="EDEDED"/>
              <w:bottom w:val="single" w:sz="4" w:space="0" w:color="EDEDED"/>
            </w:tcBorders>
          </w:tcPr>
          <w:p>
            <w:pPr>
              <w:pStyle w:val="TableParagraph"/>
              <w:spacing w:before="125"/>
              <w:ind w:right="77"/>
              <w:rPr>
                <w:sz w:val="18"/>
              </w:rPr>
            </w:pPr>
            <w:r>
              <w:rPr>
                <w:color w:val="3E4A54"/>
                <w:sz w:val="18"/>
              </w:rPr>
              <w:t>36, 46, 56</w:t>
            </w:r>
          </w:p>
        </w:tc>
      </w:tr>
      <w:tr>
        <w:trPr>
          <w:trHeight w:val="443" w:hRule="atLeast"/>
        </w:trPr>
        <w:tc>
          <w:tcPr>
            <w:tcW w:w="2101" w:type="dxa"/>
            <w:tcBorders>
              <w:top w:val="single" w:sz="4" w:space="0" w:color="EDEDED"/>
              <w:bottom w:val="single" w:sz="4" w:space="0" w:color="EDEDED"/>
            </w:tcBorders>
          </w:tcPr>
          <w:p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3E4A54"/>
                <w:sz w:val="18"/>
              </w:rPr>
              <w:t>Average depth</w:t>
            </w:r>
          </w:p>
        </w:tc>
        <w:tc>
          <w:tcPr>
            <w:tcW w:w="2531" w:type="dxa"/>
            <w:tcBorders>
              <w:top w:val="single" w:sz="4" w:space="0" w:color="EDEDED"/>
              <w:bottom w:val="single" w:sz="4" w:space="0" w:color="EDEDED"/>
            </w:tcBorders>
          </w:tcPr>
          <w:p>
            <w:pPr>
              <w:pStyle w:val="TableParagraph"/>
              <w:ind w:right="726"/>
              <w:rPr>
                <w:sz w:val="18"/>
              </w:rPr>
            </w:pPr>
            <w:r>
              <w:rPr>
                <w:color w:val="3E4A54"/>
                <w:sz w:val="18"/>
              </w:rPr>
              <w:t>17</w:t>
            </w:r>
          </w:p>
        </w:tc>
        <w:tc>
          <w:tcPr>
            <w:tcW w:w="1794" w:type="dxa"/>
            <w:tcBorders>
              <w:top w:val="single" w:sz="4" w:space="0" w:color="EDEDED"/>
              <w:bottom w:val="single" w:sz="4" w:space="0" w:color="EDEDED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3E4A54"/>
                <w:sz w:val="18"/>
              </w:rPr>
              <w:t>43</w:t>
            </w:r>
          </w:p>
        </w:tc>
      </w:tr>
      <w:tr>
        <w:trPr>
          <w:trHeight w:val="443" w:hRule="atLeast"/>
        </w:trPr>
        <w:tc>
          <w:tcPr>
            <w:tcW w:w="2101" w:type="dxa"/>
            <w:tcBorders>
              <w:top w:val="single" w:sz="4" w:space="0" w:color="EDEDED"/>
              <w:bottom w:val="single" w:sz="4" w:space="0" w:color="EDEDED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3E4A54"/>
                <w:sz w:val="18"/>
              </w:rPr>
              <w:t>Seat-to-floor height</w:t>
            </w:r>
          </w:p>
        </w:tc>
        <w:tc>
          <w:tcPr>
            <w:tcW w:w="2531" w:type="dxa"/>
            <w:tcBorders>
              <w:top w:val="single" w:sz="4" w:space="0" w:color="EDEDED"/>
              <w:bottom w:val="single" w:sz="4" w:space="0" w:color="EDEDED"/>
            </w:tcBorders>
          </w:tcPr>
          <w:p>
            <w:pPr>
              <w:pStyle w:val="TableParagraph"/>
              <w:ind w:right="710"/>
              <w:rPr>
                <w:sz w:val="18"/>
              </w:rPr>
            </w:pPr>
            <w:r>
              <w:rPr>
                <w:color w:val="3E4A54"/>
                <w:w w:val="105"/>
                <w:sz w:val="18"/>
              </w:rPr>
              <w:t>17 – 21</w:t>
            </w:r>
          </w:p>
        </w:tc>
        <w:tc>
          <w:tcPr>
            <w:tcW w:w="1794" w:type="dxa"/>
            <w:tcBorders>
              <w:top w:val="single" w:sz="4" w:space="0" w:color="EDEDED"/>
              <w:bottom w:val="single" w:sz="4" w:space="0" w:color="EDEDED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3E4A54"/>
                <w:w w:val="105"/>
                <w:sz w:val="18"/>
              </w:rPr>
              <w:t>43 – 53</w:t>
            </w:r>
          </w:p>
        </w:tc>
      </w:tr>
      <w:tr>
        <w:trPr>
          <w:trHeight w:val="443" w:hRule="atLeast"/>
        </w:trPr>
        <w:tc>
          <w:tcPr>
            <w:tcW w:w="2101" w:type="dxa"/>
            <w:tcBorders>
              <w:top w:val="single" w:sz="4" w:space="0" w:color="EDEDED"/>
              <w:bottom w:val="single" w:sz="4" w:space="0" w:color="EDEDED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3E4A54"/>
                <w:sz w:val="18"/>
              </w:rPr>
              <w:t>Backrest height</w:t>
            </w:r>
          </w:p>
        </w:tc>
        <w:tc>
          <w:tcPr>
            <w:tcW w:w="2531" w:type="dxa"/>
            <w:tcBorders>
              <w:top w:val="single" w:sz="4" w:space="0" w:color="EDEDED"/>
              <w:bottom w:val="single" w:sz="4" w:space="0" w:color="EDEDED"/>
            </w:tcBorders>
          </w:tcPr>
          <w:p>
            <w:pPr>
              <w:pStyle w:val="TableParagraph"/>
              <w:ind w:right="726"/>
              <w:rPr>
                <w:sz w:val="18"/>
              </w:rPr>
            </w:pPr>
            <w:r>
              <w:rPr>
                <w:color w:val="3E4A54"/>
                <w:sz w:val="18"/>
              </w:rPr>
              <w:t>18</w:t>
            </w:r>
          </w:p>
        </w:tc>
        <w:tc>
          <w:tcPr>
            <w:tcW w:w="1794" w:type="dxa"/>
            <w:tcBorders>
              <w:top w:val="single" w:sz="4" w:space="0" w:color="EDEDED"/>
              <w:bottom w:val="single" w:sz="4" w:space="0" w:color="EDEDED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3E4A54"/>
                <w:sz w:val="18"/>
              </w:rPr>
              <w:t>46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top="820" w:bottom="280" w:left="780" w:right="1280"/>
        </w:sectPr>
      </w:pPr>
    </w:p>
    <w:p>
      <w:pPr>
        <w:spacing w:before="81"/>
        <w:ind w:left="207" w:right="0" w:firstLine="0"/>
        <w:jc w:val="left"/>
        <w:rPr>
          <w:sz w:val="18"/>
        </w:rPr>
      </w:pPr>
      <w:r>
        <w:rPr>
          <w:color w:val="3E4A54"/>
          <w:w w:val="95"/>
          <w:sz w:val="18"/>
        </w:rPr>
        <w:t>Telescope footrest</w:t>
      </w:r>
    </w:p>
    <w:p>
      <w:pPr>
        <w:spacing w:before="3"/>
        <w:ind w:left="207" w:right="0" w:firstLine="0"/>
        <w:jc w:val="left"/>
        <w:rPr>
          <w:i/>
          <w:sz w:val="16"/>
        </w:rPr>
      </w:pPr>
      <w:r>
        <w:rPr/>
        <w:pict>
          <v:group style="position:absolute;margin-left:45.354301pt;margin-top:11.403909pt;width:321.350pt;height:.5pt;mso-position-horizontal-relative:page;mso-position-vertical-relative:paragraph;z-index:1216" coordorigin="907,228" coordsize="6427,10">
            <v:line style="position:absolute" from="907,233" to="2787,233" stroked="true" strokeweight=".5pt" strokecolor="#ededed">
              <v:stroke dashstyle="solid"/>
            </v:line>
            <v:line style="position:absolute" from="2787,233" to="4907,233" stroked="true" strokeweight=".5pt" strokecolor="#ededed">
              <v:stroke dashstyle="solid"/>
            </v:line>
            <v:line style="position:absolute" from="4907,233" to="7333,233" stroked="true" strokeweight=".5pt" strokecolor="#ededed">
              <v:stroke dashstyle="solid"/>
            </v:line>
            <w10:wrap type="none"/>
          </v:group>
        </w:pict>
      </w:r>
      <w:r>
        <w:rPr>
          <w:i/>
          <w:color w:val="3E4A54"/>
          <w:sz w:val="16"/>
        </w:rPr>
        <w:t>knee to heel</w:t>
      </w:r>
    </w:p>
    <w:p>
      <w:pPr>
        <w:spacing w:before="137"/>
        <w:ind w:left="207" w:right="0" w:firstLine="0"/>
        <w:jc w:val="left"/>
        <w:rPr>
          <w:sz w:val="18"/>
        </w:rPr>
      </w:pPr>
      <w:r>
        <w:rPr>
          <w:color w:val="3E4A54"/>
          <w:sz w:val="18"/>
        </w:rPr>
        <w:t>Elevating leg rest</w:t>
      </w:r>
    </w:p>
    <w:p>
      <w:pPr>
        <w:spacing w:before="4"/>
        <w:ind w:left="207" w:right="0" w:firstLine="0"/>
        <w:jc w:val="left"/>
        <w:rPr>
          <w:i/>
          <w:sz w:val="16"/>
        </w:rPr>
      </w:pPr>
      <w:r>
        <w:rPr>
          <w:i/>
          <w:color w:val="3E4A54"/>
          <w:sz w:val="16"/>
        </w:rPr>
        <w:t>knee to heel</w:t>
      </w:r>
    </w:p>
    <w:p>
      <w:pPr>
        <w:tabs>
          <w:tab w:pos="2615" w:val="left" w:leader="none"/>
        </w:tabs>
        <w:spacing w:before="177"/>
        <w:ind w:left="207" w:right="0" w:firstLine="0"/>
        <w:jc w:val="left"/>
        <w:rPr>
          <w:sz w:val="18"/>
        </w:rPr>
      </w:pPr>
      <w:r>
        <w:rPr/>
        <w:br w:type="column"/>
      </w:r>
      <w:r>
        <w:rPr>
          <w:color w:val="3E4A54"/>
          <w:spacing w:val="-9"/>
          <w:w w:val="105"/>
          <w:sz w:val="18"/>
        </w:rPr>
        <w:t>15</w:t>
      </w:r>
      <w:r>
        <w:rPr>
          <w:color w:val="3E4A54"/>
          <w:spacing w:val="-3"/>
          <w:w w:val="105"/>
          <w:sz w:val="18"/>
        </w:rPr>
        <w:t> </w:t>
      </w:r>
      <w:r>
        <w:rPr>
          <w:color w:val="3E4A54"/>
          <w:w w:val="105"/>
          <w:sz w:val="18"/>
        </w:rPr>
        <w:t>–</w:t>
      </w:r>
      <w:r>
        <w:rPr>
          <w:color w:val="3E4A54"/>
          <w:spacing w:val="-3"/>
          <w:w w:val="105"/>
          <w:sz w:val="18"/>
        </w:rPr>
        <w:t> </w:t>
      </w:r>
      <w:r>
        <w:rPr>
          <w:color w:val="3E4A54"/>
          <w:w w:val="105"/>
          <w:sz w:val="18"/>
        </w:rPr>
        <w:t>22</w:t>
        <w:tab/>
        <w:t>38 –</w:t>
      </w:r>
      <w:r>
        <w:rPr>
          <w:color w:val="3E4A54"/>
          <w:spacing w:val="-11"/>
          <w:w w:val="105"/>
          <w:sz w:val="18"/>
        </w:rPr>
        <w:t> </w:t>
      </w:r>
      <w:r>
        <w:rPr>
          <w:color w:val="3E4A54"/>
          <w:w w:val="105"/>
          <w:sz w:val="18"/>
        </w:rPr>
        <w:t>56</w:t>
      </w:r>
    </w:p>
    <w:p>
      <w:pPr>
        <w:pStyle w:val="BodyText"/>
        <w:spacing w:before="2"/>
        <w:rPr>
          <w:sz w:val="28"/>
        </w:rPr>
      </w:pPr>
    </w:p>
    <w:p>
      <w:pPr>
        <w:tabs>
          <w:tab w:pos="2615" w:val="left" w:leader="none"/>
        </w:tabs>
        <w:spacing w:before="1"/>
        <w:ind w:left="207" w:right="0" w:firstLine="0"/>
        <w:jc w:val="left"/>
        <w:rPr>
          <w:sz w:val="18"/>
        </w:rPr>
      </w:pPr>
      <w:r>
        <w:rPr>
          <w:color w:val="3E4A54"/>
          <w:spacing w:val="-9"/>
          <w:w w:val="105"/>
          <w:sz w:val="18"/>
        </w:rPr>
        <w:t>15</w:t>
      </w:r>
      <w:r>
        <w:rPr>
          <w:color w:val="3E4A54"/>
          <w:spacing w:val="-3"/>
          <w:w w:val="105"/>
          <w:sz w:val="18"/>
        </w:rPr>
        <w:t> </w:t>
      </w:r>
      <w:r>
        <w:rPr>
          <w:color w:val="3E4A54"/>
          <w:w w:val="105"/>
          <w:sz w:val="18"/>
        </w:rPr>
        <w:t>–</w:t>
      </w:r>
      <w:r>
        <w:rPr>
          <w:color w:val="3E4A54"/>
          <w:spacing w:val="-3"/>
          <w:w w:val="105"/>
          <w:sz w:val="18"/>
        </w:rPr>
        <w:t> </w:t>
      </w:r>
      <w:r>
        <w:rPr>
          <w:color w:val="3E4A54"/>
          <w:w w:val="105"/>
          <w:sz w:val="18"/>
        </w:rPr>
        <w:t>22</w:t>
        <w:tab/>
        <w:t>38 –</w:t>
      </w:r>
      <w:r>
        <w:rPr>
          <w:color w:val="3E4A54"/>
          <w:spacing w:val="-11"/>
          <w:w w:val="105"/>
          <w:sz w:val="18"/>
        </w:rPr>
        <w:t> </w:t>
      </w:r>
      <w:r>
        <w:rPr>
          <w:color w:val="3E4A54"/>
          <w:w w:val="105"/>
          <w:sz w:val="18"/>
        </w:rPr>
        <w:t>56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820" w:bottom="280" w:left="780" w:right="1280"/>
          <w:cols w:num="2" w:equalWidth="0">
            <w:col w:w="1618" w:space="1619"/>
            <w:col w:w="694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820" w:bottom="280" w:left="780" w:right="1280"/>
        </w:sectPr>
      </w:pP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546.737976pt;margin-top:55.644402pt;width:19.95pt;height:28pt;mso-position-horizontal-relative:page;mso-position-vertical-relative:page;z-index:1192" coordorigin="10935,1113" coordsize="399,560" path="m11001,1560l10985,1562,10971,1569,10962,1581,10959,1598,10961,1611,10967,1623,10975,1632,10987,1640,11016,1653,11049,1663,11086,1670,11124,1673,11201,1664,11259,1640,11300,1601,11306,1590,11126,1590,11103,1588,11083,1585,11066,1580,11052,1575,11038,1569,11025,1564,11013,1561,11001,1560xm11333,1435l11228,1435,11228,1485,11223,1531,11206,1564,11174,1583,11126,1590,11306,1590,11325,1547,11333,1479,11333,1435xm11112,1113l11035,1128,10980,1170,10946,1232,10935,1305,10946,1378,10980,1440,11036,1482,11112,1497,11146,1493,11177,1482,11205,1463,11228,1435,11333,1435,11333,1408,11135,1408,11094,1400,11065,1378,11046,1346,11040,1305,11046,1264,11065,1232,11094,1210,11135,1202,11333,1202,11333,1175,11232,1175,11210,1149,11182,1129,11149,1117,11112,1113xm11333,1202l11135,1202,11175,1210,11204,1233,11222,1266,11228,1305,11222,1344,11204,1377,11174,1400,11135,1408,11333,1408,11333,1202xm11282,1116l11261,1120,11245,1132,11235,1149,11232,1169,11232,1175,11333,1175,11333,1169,11329,1148,11319,1132,11303,1120,11282,1116xe" filled="true" fillcolor="#35b6b2" stroked="false">
            <v:path arrowok="t"/>
            <v:fill type="solid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1.337585pt;margin-top:368.235077pt;width:19.6pt;height:379.45pt;mso-position-horizontal-relative:page;mso-position-vertical-relative:page;z-index:1288" type="#_x0000_t202" filled="false" stroked="false">
            <v:textbox inset="0,0,0,0" style="layout-flow:vertical;mso-layout-flow-alt:bottom-to-top">
              <w:txbxContent>
                <w:p>
                  <w:pPr>
                    <w:spacing w:before="43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color w:val="3E4A54"/>
                      <w:w w:val="90"/>
                      <w:sz w:val="28"/>
                    </w:rPr>
                    <w:t>ORDER ONLINE </w:t>
                  </w:r>
                  <w:hyperlink r:id="rId9">
                    <w:r>
                      <w:rPr>
                        <w:b/>
                        <w:color w:val="3E4A54"/>
                        <w:w w:val="90"/>
                        <w:sz w:val="28"/>
                      </w:rPr>
                      <w:t>WWW.DEBUGMOBILITYPRODUCTS.COM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spacing w:before="0"/>
        <w:ind w:left="207" w:right="0" w:firstLine="0"/>
        <w:jc w:val="left"/>
        <w:rPr>
          <w:b/>
          <w:sz w:val="18"/>
        </w:rPr>
      </w:pPr>
      <w:r>
        <w:rPr>
          <w:b/>
          <w:color w:val="3E4A54"/>
          <w:sz w:val="18"/>
        </w:rPr>
        <w:t>WEIGHTS</w:t>
      </w:r>
    </w:p>
    <w:p>
      <w:pPr>
        <w:pStyle w:val="BodyText"/>
        <w:spacing w:before="8"/>
        <w:rPr>
          <w:b/>
          <w:sz w:val="6"/>
        </w:rPr>
      </w:pPr>
    </w:p>
    <w:p>
      <w:pPr>
        <w:pStyle w:val="BodyText"/>
        <w:spacing w:line="40" w:lineRule="exact"/>
        <w:ind w:left="107" w:right="-101"/>
        <w:rPr>
          <w:sz w:val="4"/>
        </w:rPr>
      </w:pPr>
      <w:r>
        <w:rPr>
          <w:position w:val="0"/>
          <w:sz w:val="4"/>
        </w:rPr>
        <w:pict>
          <v:group style="width:333.35pt;height:2pt;mso-position-horizontal-relative:char;mso-position-vertical-relative:line" coordorigin="0,0" coordsize="6667,40">
            <v:line style="position:absolute" from="0,20" to="1333,20" stroked="true" strokeweight="2pt" strokecolor="#ededed">
              <v:stroke dashstyle="solid"/>
            </v:line>
            <v:line style="position:absolute" from="1333,20" to="4000,20" stroked="true" strokeweight="2pt" strokecolor="#ededed">
              <v:stroke dashstyle="solid"/>
            </v:line>
            <v:line style="position:absolute" from="4000,20" to="6666,20" stroked="true" strokeweight="2pt" strokecolor="#ededed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tabs>
          <w:tab w:pos="2958" w:val="left" w:leader="none"/>
          <w:tab w:pos="5705" w:val="left" w:leader="none"/>
        </w:tabs>
        <w:spacing w:before="138"/>
        <w:ind w:left="207" w:right="0" w:firstLine="0"/>
        <w:jc w:val="left"/>
        <w:rPr>
          <w:sz w:val="18"/>
        </w:rPr>
      </w:pPr>
      <w:r>
        <w:rPr>
          <w:color w:val="3E4A54"/>
          <w:sz w:val="18"/>
        </w:rPr>
        <w:t>Capacity</w:t>
        <w:tab/>
        <w:t>250 –</w:t>
      </w:r>
      <w:r>
        <w:rPr>
          <w:color w:val="3E4A54"/>
          <w:spacing w:val="4"/>
          <w:sz w:val="18"/>
        </w:rPr>
        <w:t> </w:t>
      </w:r>
      <w:r>
        <w:rPr>
          <w:color w:val="3E4A54"/>
          <w:sz w:val="18"/>
        </w:rPr>
        <w:t>400</w:t>
      </w:r>
      <w:r>
        <w:rPr>
          <w:color w:val="3E4A54"/>
          <w:spacing w:val="2"/>
          <w:sz w:val="18"/>
        </w:rPr>
        <w:t> </w:t>
      </w:r>
      <w:r>
        <w:rPr>
          <w:color w:val="3E4A54"/>
          <w:sz w:val="18"/>
        </w:rPr>
        <w:t>lbs</w:t>
        <w:tab/>
      </w:r>
      <w:r>
        <w:rPr>
          <w:color w:val="3E4A54"/>
          <w:spacing w:val="-13"/>
          <w:sz w:val="18"/>
        </w:rPr>
        <w:t>114  </w:t>
      </w:r>
      <w:r>
        <w:rPr>
          <w:color w:val="3E4A54"/>
          <w:sz w:val="18"/>
        </w:rPr>
        <w:t>– </w:t>
      </w:r>
      <w:r>
        <w:rPr>
          <w:color w:val="3E4A54"/>
          <w:spacing w:val="-6"/>
          <w:sz w:val="18"/>
        </w:rPr>
        <w:t>182</w:t>
      </w:r>
      <w:r>
        <w:rPr>
          <w:color w:val="3E4A54"/>
          <w:spacing w:val="-2"/>
          <w:sz w:val="18"/>
        </w:rPr>
        <w:t> </w:t>
      </w:r>
      <w:r>
        <w:rPr>
          <w:color w:val="3E4A54"/>
          <w:sz w:val="18"/>
        </w:rPr>
        <w:t>kg</w:t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spacing w:line="20" w:lineRule="exact"/>
        <w:ind w:left="122" w:right="-116"/>
        <w:rPr>
          <w:sz w:val="2"/>
        </w:rPr>
      </w:pPr>
      <w:r>
        <w:rPr>
          <w:sz w:val="2"/>
        </w:rPr>
        <w:pict>
          <v:group style="width:333.35pt;height:.5pt;mso-position-horizontal-relative:char;mso-position-vertical-relative:line" coordorigin="0,0" coordsize="6667,10">
            <v:line style="position:absolute" from="0,5" to="1333,5" stroked="true" strokeweight=".5pt" strokecolor="#ededed">
              <v:stroke dashstyle="solid"/>
            </v:line>
            <v:line style="position:absolute" from="1333,5" to="4000,5" stroked="true" strokeweight=".5pt" strokecolor="#ededed">
              <v:stroke dashstyle="solid"/>
            </v:line>
            <v:line style="position:absolute" from="4000,5" to="6666,5" stroked="true" strokeweight=".5pt" strokecolor="#ededed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164" w:val="left" w:leader="none"/>
          <w:tab w:pos="5875" w:val="left" w:leader="none"/>
        </w:tabs>
        <w:spacing w:before="87"/>
        <w:ind w:left="207" w:right="0" w:firstLine="0"/>
        <w:jc w:val="left"/>
        <w:rPr>
          <w:sz w:val="18"/>
        </w:rPr>
      </w:pPr>
      <w:r>
        <w:rPr>
          <w:color w:val="3E4A54"/>
          <w:sz w:val="18"/>
        </w:rPr>
        <w:t>Chair</w:t>
      </w:r>
      <w:r>
        <w:rPr>
          <w:color w:val="3E4A54"/>
          <w:spacing w:val="-10"/>
          <w:sz w:val="18"/>
        </w:rPr>
        <w:t> </w:t>
      </w:r>
      <w:r>
        <w:rPr>
          <w:color w:val="3E4A54"/>
          <w:sz w:val="18"/>
        </w:rPr>
        <w:t>weight</w:t>
        <w:tab/>
        <w:t>40 –</w:t>
      </w:r>
      <w:r>
        <w:rPr>
          <w:color w:val="3E4A54"/>
          <w:spacing w:val="2"/>
          <w:sz w:val="18"/>
        </w:rPr>
        <w:t> </w:t>
      </w:r>
      <w:r>
        <w:rPr>
          <w:color w:val="3E4A54"/>
          <w:sz w:val="18"/>
        </w:rPr>
        <w:t>65</w:t>
      </w:r>
      <w:r>
        <w:rPr>
          <w:color w:val="3E4A54"/>
          <w:spacing w:val="1"/>
          <w:sz w:val="18"/>
        </w:rPr>
        <w:t> </w:t>
      </w:r>
      <w:r>
        <w:rPr>
          <w:color w:val="3E4A54"/>
          <w:sz w:val="18"/>
        </w:rPr>
        <w:t>lbs</w:t>
        <w:tab/>
      </w:r>
      <w:r>
        <w:rPr>
          <w:color w:val="3E4A54"/>
          <w:spacing w:val="-9"/>
          <w:sz w:val="18"/>
        </w:rPr>
        <w:t>18  </w:t>
      </w:r>
      <w:r>
        <w:rPr>
          <w:color w:val="3E4A54"/>
          <w:sz w:val="18"/>
        </w:rPr>
        <w:t>– 30</w:t>
      </w:r>
      <w:r>
        <w:rPr>
          <w:color w:val="3E4A54"/>
          <w:spacing w:val="-18"/>
          <w:sz w:val="18"/>
        </w:rPr>
        <w:t> </w:t>
      </w:r>
      <w:r>
        <w:rPr>
          <w:color w:val="3E4A54"/>
          <w:sz w:val="18"/>
        </w:rPr>
        <w:t>kg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127" w:right="0" w:firstLine="0"/>
        <w:jc w:val="left"/>
        <w:rPr>
          <w:sz w:val="16"/>
        </w:rPr>
      </w:pPr>
      <w:r>
        <w:rPr>
          <w:color w:val="3E4A54"/>
          <w:sz w:val="16"/>
        </w:rPr>
        <w:t>Manufactured in the USA,</w:t>
      </w:r>
    </w:p>
    <w:p>
      <w:pPr>
        <w:spacing w:before="8"/>
        <w:ind w:left="127" w:right="0" w:firstLine="0"/>
        <w:jc w:val="left"/>
        <w:rPr>
          <w:sz w:val="16"/>
        </w:rPr>
      </w:pPr>
      <w:r>
        <w:rPr>
          <w:color w:val="3E4A54"/>
          <w:sz w:val="16"/>
        </w:rPr>
        <w:t>Debug has a </w:t>
      </w:r>
      <w:r>
        <w:rPr>
          <w:color w:val="3E4A54"/>
          <w:spacing w:val="-8"/>
          <w:sz w:val="16"/>
        </w:rPr>
        <w:t>10 </w:t>
      </w:r>
      <w:r>
        <w:rPr>
          <w:color w:val="3E4A54"/>
          <w:sz w:val="16"/>
        </w:rPr>
        <w:t>year warranty on stainless steel frames and a 30 day money back guarantee.</w:t>
      </w:r>
    </w:p>
    <w:p>
      <w:pPr>
        <w:spacing w:before="96"/>
        <w:ind w:left="127" w:right="0" w:firstLine="0"/>
        <w:jc w:val="left"/>
        <w:rPr>
          <w:sz w:val="16"/>
        </w:rPr>
      </w:pPr>
      <w:r>
        <w:rPr>
          <w:color w:val="3E4A54"/>
          <w:sz w:val="16"/>
        </w:rPr>
        <w:t>© Copyright Deming Designs Inc., 2001–2016. All rights reserved.</w:t>
      </w:r>
    </w:p>
    <w:p>
      <w:pPr>
        <w:pStyle w:val="BodyText"/>
        <w:spacing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27" w:right="0" w:firstLine="0"/>
        <w:jc w:val="left"/>
        <w:rPr>
          <w:b/>
          <w:sz w:val="18"/>
        </w:rPr>
      </w:pPr>
      <w:r>
        <w:rPr>
          <w:b/>
          <w:color w:val="3E4A54"/>
          <w:w w:val="90"/>
          <w:sz w:val="18"/>
        </w:rPr>
        <w:t>ARMREST STYLES</w:t>
      </w:r>
    </w:p>
    <w:p>
      <w:pPr>
        <w:spacing w:line="410" w:lineRule="atLeast" w:before="51"/>
        <w:ind w:left="127" w:right="291" w:firstLine="0"/>
        <w:jc w:val="left"/>
        <w:rPr>
          <w:i/>
          <w:sz w:val="18"/>
        </w:rPr>
      </w:pPr>
      <w:r>
        <w:rPr/>
        <w:pict>
          <v:line style="position:absolute;mso-position-horizontal-relative:page;mso-position-vertical-relative:paragraph;z-index:-4720" from="382.311005pt,4.824371pt" to="539.315005pt,4.824371pt" stroked="true" strokeweight="2pt" strokecolor="#edede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4696" from="382.311005pt,28.472372pt" to="539.315005pt,28.472372pt" stroked="true" strokeweight=".5pt" strokecolor="#ededed">
            <v:stroke dashstyle="solid"/>
            <w10:wrap type="none"/>
          </v:line>
        </w:pict>
      </w:r>
      <w:r>
        <w:rPr>
          <w:color w:val="3E4A54"/>
          <w:sz w:val="18"/>
        </w:rPr>
        <w:t>Removable swing away armrest Adjustable height or padded </w:t>
      </w:r>
      <w:r>
        <w:rPr>
          <w:i/>
          <w:color w:val="3E4A54"/>
          <w:sz w:val="18"/>
        </w:rPr>
        <w:t>optional</w:t>
      </w:r>
    </w:p>
    <w:p>
      <w:pPr>
        <w:pStyle w:val="BodyText"/>
        <w:spacing w:before="10"/>
        <w:rPr>
          <w:i/>
          <w:sz w:val="4"/>
        </w:rPr>
      </w:pPr>
    </w:p>
    <w:p>
      <w:pPr>
        <w:pStyle w:val="BodyText"/>
        <w:spacing w:line="20" w:lineRule="exact"/>
        <w:ind w:left="42"/>
        <w:rPr>
          <w:sz w:val="2"/>
        </w:rPr>
      </w:pPr>
      <w:r>
        <w:rPr>
          <w:sz w:val="2"/>
        </w:rPr>
        <w:pict>
          <v:group style="width:157.050pt;height:.5pt;mso-position-horizontal-relative:char;mso-position-vertical-relative:line" coordorigin="0,0" coordsize="3141,10">
            <v:line style="position:absolute" from="0,5" to="3140,5" stroked="true" strokeweight=".5pt" strokecolor="#ededed">
              <v:stroke dashstyle="solid"/>
            </v:line>
          </v:group>
        </w:pict>
      </w:r>
      <w:r>
        <w:rPr>
          <w:sz w:val="2"/>
        </w:rPr>
      </w:r>
    </w:p>
    <w:p>
      <w:pPr>
        <w:spacing w:before="88"/>
        <w:ind w:left="127" w:right="0" w:firstLine="0"/>
        <w:jc w:val="left"/>
        <w:rPr>
          <w:i/>
          <w:sz w:val="18"/>
        </w:rPr>
      </w:pPr>
      <w:r>
        <w:rPr>
          <w:color w:val="3E4A54"/>
          <w:sz w:val="18"/>
        </w:rPr>
        <w:t>”Contoured“ or specialized </w:t>
      </w:r>
      <w:r>
        <w:rPr>
          <w:i/>
          <w:color w:val="3E4A54"/>
          <w:sz w:val="18"/>
        </w:rPr>
        <w:t>optional</w:t>
      </w:r>
    </w:p>
    <w:p>
      <w:pPr>
        <w:pStyle w:val="BodyText"/>
        <w:spacing w:before="2"/>
        <w:rPr>
          <w:i/>
          <w:sz w:val="4"/>
        </w:rPr>
      </w:pPr>
    </w:p>
    <w:p>
      <w:pPr>
        <w:pStyle w:val="BodyText"/>
        <w:spacing w:line="20" w:lineRule="exact"/>
        <w:ind w:left="42"/>
        <w:rPr>
          <w:sz w:val="2"/>
        </w:rPr>
      </w:pPr>
      <w:r>
        <w:rPr>
          <w:sz w:val="2"/>
        </w:rPr>
        <w:pict>
          <v:group style="width:157.050pt;height:.5pt;mso-position-horizontal-relative:char;mso-position-vertical-relative:line" coordorigin="0,0" coordsize="3141,10">
            <v:line style="position:absolute" from="0,5" to="3140,5" stroked="true" strokeweight=".5pt" strokecolor="#ededed">
              <v:stroke dashstyle="solid"/>
            </v:line>
          </v:group>
        </w:pict>
      </w:r>
      <w:r>
        <w:rPr>
          <w:sz w:val="2"/>
        </w:rPr>
      </w:r>
    </w:p>
    <w:p>
      <w:pPr>
        <w:spacing w:before="88"/>
        <w:ind w:left="127" w:right="0" w:firstLine="0"/>
        <w:jc w:val="left"/>
        <w:rPr>
          <w:sz w:val="18"/>
        </w:rPr>
      </w:pPr>
      <w:r>
        <w:rPr>
          <w:color w:val="3E4A54"/>
          <w:sz w:val="18"/>
        </w:rPr>
        <w:t>Interchangeable desk option available</w:t>
      </w:r>
    </w:p>
    <w:sectPr>
      <w:type w:val="continuous"/>
      <w:pgSz w:w="12240" w:h="15840"/>
      <w:pgMar w:top="820" w:bottom="280" w:left="780" w:right="1280"/>
      <w:cols w:num="2" w:equalWidth="0">
        <w:col w:w="6754" w:space="65"/>
        <w:col w:w="336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de-DE" w:bidi="de-DE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de-DE" w:eastAsia="de-DE" w:bidi="de-DE"/>
    </w:rPr>
  </w:style>
  <w:style w:styleId="Heading1" w:type="paragraph">
    <w:name w:val="Heading 1"/>
    <w:basedOn w:val="Normal"/>
    <w:uiPriority w:val="1"/>
    <w:qFormat/>
    <w:pPr>
      <w:spacing w:before="10"/>
      <w:ind w:left="127"/>
      <w:outlineLvl w:val="1"/>
    </w:pPr>
    <w:rPr>
      <w:rFonts w:ascii="Arial" w:hAnsi="Arial" w:eastAsia="Arial" w:cs="Arial"/>
      <w:b/>
      <w:bCs/>
      <w:sz w:val="60"/>
      <w:szCs w:val="60"/>
      <w:lang w:val="de-DE" w:eastAsia="de-DE" w:bidi="de-DE"/>
    </w:rPr>
  </w:style>
  <w:style w:styleId="ListParagraph" w:type="paragraph">
    <w:name w:val="List Paragraph"/>
    <w:basedOn w:val="Normal"/>
    <w:uiPriority w:val="1"/>
    <w:qFormat/>
    <w:pPr/>
    <w:rPr>
      <w:lang w:val="de-DE" w:eastAsia="de-DE" w:bidi="de-DE"/>
    </w:rPr>
  </w:style>
  <w:style w:styleId="TableParagraph" w:type="paragraph">
    <w:name w:val="Table Paragraph"/>
    <w:basedOn w:val="Normal"/>
    <w:uiPriority w:val="1"/>
    <w:qFormat/>
    <w:pPr>
      <w:spacing w:before="143"/>
      <w:jc w:val="right"/>
    </w:pPr>
    <w:rPr>
      <w:rFonts w:ascii="Arial" w:hAnsi="Arial" w:eastAsia="Arial" w:cs="Arial"/>
      <w:lang w:val="de-DE" w:eastAsia="de-DE" w:bidi="de-DE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DEBUGMOBILITYPRODUCT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2019-01-16T00:11:42Z</dcterms:created>
  <dcterms:modified xsi:type="dcterms:W3CDTF">2019-01-16T00:11:42Z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2018-01-11T00:00:00Z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2019-01-16T00:00:00Z</vt:filetime>
  </property>
</Properties>
</file>